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20820" w14:textId="37AEC92D" w:rsidR="00102A98" w:rsidRPr="0064667F" w:rsidRDefault="000D161D" w:rsidP="0064667F">
      <w:pPr>
        <w:spacing w:after="0" w:line="240" w:lineRule="auto"/>
        <w:jc w:val="center"/>
        <w:rPr>
          <w:rFonts w:eastAsia="Times New Roman" w:cstheme="minorHAnsi"/>
          <w:b/>
          <w:bCs/>
          <w:caps/>
        </w:rPr>
      </w:pPr>
      <w:bookmarkStart w:id="0" w:name="_Hlk195099535"/>
      <w:r>
        <w:rPr>
          <w:rFonts w:eastAsia="Times New Roman" w:cstheme="minorHAnsi"/>
          <w:b/>
          <w:bCs/>
          <w:caps/>
        </w:rPr>
        <w:t>AVISO DE PRIVACIDAD INTEGRAL</w:t>
      </w:r>
    </w:p>
    <w:p w14:paraId="1E2915C1" w14:textId="33D4BB29" w:rsidR="000D161D" w:rsidRPr="00FA5744" w:rsidRDefault="005A1BF3" w:rsidP="005A1BF3">
      <w:pPr>
        <w:pStyle w:val="Sinespaciado"/>
        <w:rPr>
          <w:rFonts w:eastAsia="Times New Roman" w:cstheme="minorHAnsi"/>
          <w:b/>
          <w:bCs/>
          <w:caps/>
          <w:u w:val="single"/>
        </w:rPr>
      </w:pPr>
      <w:bookmarkStart w:id="1" w:name="_Hlk197426225"/>
      <w:r w:rsidRPr="005A1BF3">
        <w:rPr>
          <w:rFonts w:cstheme="minorHAnsi"/>
        </w:rPr>
        <w:t xml:space="preserve">                                                 </w:t>
      </w:r>
      <w:r w:rsidR="00102A98" w:rsidRPr="00FA5744">
        <w:rPr>
          <w:rFonts w:cstheme="minorHAnsi"/>
          <w:u w:val="single"/>
        </w:rPr>
        <w:t xml:space="preserve">  </w:t>
      </w:r>
      <w:r w:rsidR="001A361A">
        <w:rPr>
          <w:sz w:val="22"/>
          <w:u w:val="single"/>
        </w:rPr>
        <w:t>Constancia</w:t>
      </w:r>
      <w:r w:rsidR="00FA5744" w:rsidRPr="00FA5744">
        <w:rPr>
          <w:sz w:val="22"/>
          <w:u w:val="single"/>
        </w:rPr>
        <w:t xml:space="preserve"> </w:t>
      </w:r>
      <w:r>
        <w:rPr>
          <w:sz w:val="22"/>
          <w:u w:val="single"/>
        </w:rPr>
        <w:t xml:space="preserve">  </w:t>
      </w:r>
      <w:r w:rsidRPr="00FA5744">
        <w:rPr>
          <w:sz w:val="22"/>
          <w:u w:val="single"/>
        </w:rPr>
        <w:t>de Productor</w:t>
      </w:r>
      <w:r>
        <w:rPr>
          <w:sz w:val="22"/>
          <w:u w:val="single"/>
        </w:rPr>
        <w:t xml:space="preserve">  </w:t>
      </w:r>
    </w:p>
    <w:p w14:paraId="29345040" w14:textId="77777777" w:rsidR="000D161D" w:rsidRDefault="000D161D" w:rsidP="005A1BF3">
      <w:pPr>
        <w:spacing w:after="0" w:line="240" w:lineRule="auto"/>
        <w:ind w:firstLine="0"/>
        <w:rPr>
          <w:rFonts w:eastAsia="Times New Roman" w:cstheme="minorHAnsi"/>
          <w:b/>
          <w:bCs/>
          <w:caps/>
        </w:rPr>
      </w:pPr>
    </w:p>
    <w:p w14:paraId="6EB03194" w14:textId="783E3F1F" w:rsidR="000D161D" w:rsidRPr="00A13050" w:rsidRDefault="000D161D" w:rsidP="00A13050">
      <w:pPr>
        <w:spacing w:after="0" w:line="240" w:lineRule="auto"/>
        <w:rPr>
          <w:rFonts w:cstheme="minorHAnsi"/>
          <w:szCs w:val="24"/>
          <w:u w:val="single"/>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xml:space="preserve">; a través de la Dirección de </w:t>
      </w:r>
      <w:r w:rsidRPr="00833B27">
        <w:rPr>
          <w:rFonts w:cstheme="minorHAnsi"/>
          <w:szCs w:val="24"/>
          <w:u w:val="single"/>
        </w:rPr>
        <w:t>_</w:t>
      </w:r>
      <w:r w:rsidR="0092178F">
        <w:rPr>
          <w:rFonts w:cstheme="minorHAnsi"/>
          <w:szCs w:val="24"/>
          <w:u w:val="single"/>
        </w:rPr>
        <w:t xml:space="preserve">Proyectos Productivos, </w:t>
      </w:r>
      <w:r>
        <w:rPr>
          <w:rFonts w:cstheme="minorHAnsi"/>
          <w:szCs w:val="24"/>
        </w:rPr>
        <w:t xml:space="preserve">con domicilio en </w:t>
      </w:r>
      <w:r w:rsidR="003F0B2B">
        <w:rPr>
          <w:rFonts w:cstheme="minorHAnsi"/>
          <w:szCs w:val="24"/>
        </w:rPr>
        <w:t>Calle Doria, Barrio Centro, Edificio Blanco, atrás de Telégrafos, segunda planta</w:t>
      </w:r>
      <w:r w:rsidR="00F35E7E">
        <w:rPr>
          <w:rFonts w:cstheme="minorHAnsi"/>
          <w:szCs w:val="24"/>
        </w:rPr>
        <w:t xml:space="preserve">,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5C3F3C7A" w:rsidR="000D161D" w:rsidRPr="006C2D05" w:rsidRDefault="00F049D4" w:rsidP="001A0A31">
            <w:pPr>
              <w:tabs>
                <w:tab w:val="left" w:pos="839"/>
              </w:tabs>
              <w:spacing w:after="0" w:line="240" w:lineRule="auto"/>
              <w:rPr>
                <w:rFonts w:cstheme="minorHAnsi"/>
                <w:szCs w:val="24"/>
              </w:rPr>
            </w:pPr>
            <w:r>
              <w:rPr>
                <w:sz w:val="22"/>
              </w:rPr>
              <w:t>Elaborar Constancias</w:t>
            </w:r>
            <w:r w:rsidRPr="008605E2">
              <w:rPr>
                <w:sz w:val="22"/>
              </w:rPr>
              <w:t xml:space="preserve"> de Productor</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4AAF5549" w:rsidR="000D161D" w:rsidRPr="0064667F" w:rsidRDefault="000D161D" w:rsidP="008C2286">
            <w:pPr>
              <w:tabs>
                <w:tab w:val="left" w:pos="839"/>
              </w:tabs>
              <w:spacing w:after="0" w:line="240" w:lineRule="auto"/>
              <w:rPr>
                <w:rFonts w:cstheme="minorHAnsi"/>
                <w:szCs w:val="24"/>
              </w:rPr>
            </w:pP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369DF413" w:rsidR="000D161D" w:rsidRDefault="003F5559">
            <w:pPr>
              <w:tabs>
                <w:tab w:val="left" w:pos="839"/>
              </w:tabs>
              <w:spacing w:after="0" w:line="240" w:lineRule="auto"/>
              <w:jc w:val="center"/>
              <w:rPr>
                <w:rFonts w:cstheme="minorHAnsi"/>
                <w:sz w:val="20"/>
                <w:szCs w:val="20"/>
              </w:rPr>
            </w:pPr>
            <w:r w:rsidRPr="005E55B5">
              <w:rPr>
                <w:rFonts w:cstheme="minorHAnsi"/>
                <w:sz w:val="22"/>
              </w:rPr>
              <w:t>N</w:t>
            </w:r>
            <w:r w:rsidR="008C2286" w:rsidRPr="005E55B5">
              <w:rPr>
                <w:rFonts w:cstheme="minorHAnsi"/>
                <w:sz w:val="22"/>
              </w:rPr>
              <w:t>o</w:t>
            </w: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5E55B5" w14:paraId="5F35A70F" w14:textId="77777777" w:rsidTr="00BD5339">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2783CFD9" w:rsidR="005E55B5" w:rsidRDefault="005E55B5" w:rsidP="006E740C">
            <w:pPr>
              <w:tabs>
                <w:tab w:val="left" w:pos="839"/>
              </w:tabs>
              <w:spacing w:after="0" w:line="240" w:lineRule="auto"/>
              <w:ind w:firstLine="0"/>
              <w:rPr>
                <w:rFonts w:cstheme="minorHAnsi"/>
                <w:sz w:val="20"/>
                <w:szCs w:val="20"/>
              </w:rPr>
            </w:pPr>
            <w:r w:rsidRPr="00130F9C">
              <w:rPr>
                <w:rFonts w:cstheme="minorHAnsi"/>
                <w:sz w:val="22"/>
              </w:rPr>
              <w:t xml:space="preserve">Solicitud del </w:t>
            </w:r>
            <w:r>
              <w:rPr>
                <w:rFonts w:cstheme="minorHAnsi"/>
                <w:sz w:val="22"/>
              </w:rPr>
              <w:t>desglose de ganado</w:t>
            </w:r>
            <w:r w:rsidRPr="00130F9C">
              <w:rPr>
                <w:rFonts w:cstheme="minorHAnsi"/>
                <w:sz w:val="22"/>
              </w:rPr>
              <w:t xml:space="preserve"> al Productor</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203D88B6" w:rsidR="005E55B5" w:rsidRPr="0064667F" w:rsidRDefault="005E55B5">
            <w:pPr>
              <w:tabs>
                <w:tab w:val="left" w:pos="839"/>
              </w:tabs>
              <w:spacing w:after="0" w:line="240" w:lineRule="auto"/>
              <w:jc w:val="center"/>
              <w:rPr>
                <w:rFonts w:cstheme="minorHAnsi"/>
                <w:szCs w:val="24"/>
              </w:rPr>
            </w:pPr>
          </w:p>
        </w:tc>
        <w:tc>
          <w:tcPr>
            <w:tcW w:w="1745" w:type="dxa"/>
            <w:vMerge w:val="restart"/>
            <w:tcBorders>
              <w:top w:val="single" w:sz="4" w:space="0" w:color="auto"/>
              <w:left w:val="single" w:sz="4" w:space="0" w:color="auto"/>
              <w:right w:val="single" w:sz="4" w:space="0" w:color="auto"/>
            </w:tcBorders>
          </w:tcPr>
          <w:p w14:paraId="05E21E78" w14:textId="77777777" w:rsidR="005E55B5" w:rsidRDefault="005E55B5">
            <w:pPr>
              <w:tabs>
                <w:tab w:val="left" w:pos="839"/>
              </w:tabs>
              <w:spacing w:after="0" w:line="240" w:lineRule="auto"/>
              <w:jc w:val="center"/>
              <w:rPr>
                <w:rFonts w:cstheme="minorHAnsi"/>
                <w:sz w:val="20"/>
                <w:szCs w:val="20"/>
              </w:rPr>
            </w:pPr>
          </w:p>
          <w:p w14:paraId="2C23D718" w14:textId="77777777" w:rsidR="005E55B5" w:rsidRDefault="005E55B5">
            <w:pPr>
              <w:tabs>
                <w:tab w:val="left" w:pos="839"/>
              </w:tabs>
              <w:spacing w:after="0" w:line="240" w:lineRule="auto"/>
              <w:jc w:val="center"/>
              <w:rPr>
                <w:rFonts w:cstheme="minorHAnsi"/>
                <w:sz w:val="22"/>
              </w:rPr>
            </w:pPr>
          </w:p>
          <w:p w14:paraId="5E0ACBB4" w14:textId="1DAA5FA4" w:rsidR="005E55B5" w:rsidRPr="005E55B5" w:rsidRDefault="005E55B5">
            <w:pPr>
              <w:tabs>
                <w:tab w:val="left" w:pos="839"/>
              </w:tabs>
              <w:spacing w:after="0" w:line="240" w:lineRule="auto"/>
              <w:jc w:val="center"/>
              <w:rPr>
                <w:rFonts w:cstheme="minorHAnsi"/>
                <w:sz w:val="22"/>
              </w:rPr>
            </w:pPr>
            <w:r w:rsidRPr="005E55B5">
              <w:rPr>
                <w:rFonts w:cstheme="minorHAnsi"/>
                <w:sz w:val="22"/>
              </w:rPr>
              <w:t>No</w:t>
            </w:r>
          </w:p>
        </w:tc>
      </w:tr>
      <w:tr w:rsidR="005E55B5" w14:paraId="75CE5F87" w14:textId="77777777" w:rsidTr="00BD5339">
        <w:trPr>
          <w:trHeight w:val="420"/>
        </w:trPr>
        <w:tc>
          <w:tcPr>
            <w:tcW w:w="5382" w:type="dxa"/>
            <w:tcBorders>
              <w:top w:val="single" w:sz="4" w:space="0" w:color="auto"/>
              <w:left w:val="single" w:sz="4" w:space="0" w:color="auto"/>
              <w:bottom w:val="single" w:sz="4" w:space="0" w:color="auto"/>
              <w:right w:val="single" w:sz="4" w:space="0" w:color="auto"/>
            </w:tcBorders>
          </w:tcPr>
          <w:p w14:paraId="577E51B1" w14:textId="48F15C20" w:rsidR="005E55B5" w:rsidRPr="005E55B5" w:rsidRDefault="005E55B5">
            <w:pPr>
              <w:tabs>
                <w:tab w:val="left" w:pos="839"/>
              </w:tabs>
              <w:spacing w:after="0" w:line="240" w:lineRule="auto"/>
              <w:rPr>
                <w:rFonts w:cstheme="minorHAnsi"/>
                <w:sz w:val="22"/>
              </w:rPr>
            </w:pPr>
            <w:r w:rsidRPr="005E55B5">
              <w:rPr>
                <w:sz w:val="22"/>
                <w:lang w:eastAsia="en-US"/>
              </w:rPr>
              <w:t>Registro de datos</w:t>
            </w:r>
          </w:p>
        </w:tc>
        <w:tc>
          <w:tcPr>
            <w:tcW w:w="1701" w:type="dxa"/>
            <w:tcBorders>
              <w:top w:val="single" w:sz="4" w:space="0" w:color="auto"/>
              <w:left w:val="single" w:sz="4" w:space="0" w:color="auto"/>
              <w:bottom w:val="single" w:sz="4" w:space="0" w:color="auto"/>
              <w:right w:val="single" w:sz="4" w:space="0" w:color="auto"/>
            </w:tcBorders>
            <w:vAlign w:val="center"/>
          </w:tcPr>
          <w:p w14:paraId="2410CAD2" w14:textId="77777777" w:rsidR="005E55B5" w:rsidRDefault="005E55B5">
            <w:pPr>
              <w:tabs>
                <w:tab w:val="left" w:pos="839"/>
              </w:tabs>
              <w:spacing w:after="0" w:line="240" w:lineRule="auto"/>
              <w:jc w:val="center"/>
              <w:rPr>
                <w:rFonts w:cstheme="minorHAnsi"/>
                <w:sz w:val="20"/>
                <w:szCs w:val="20"/>
              </w:rPr>
            </w:pPr>
          </w:p>
        </w:tc>
        <w:tc>
          <w:tcPr>
            <w:tcW w:w="1745" w:type="dxa"/>
            <w:vMerge/>
            <w:tcBorders>
              <w:left w:val="single" w:sz="4" w:space="0" w:color="auto"/>
              <w:right w:val="single" w:sz="4" w:space="0" w:color="auto"/>
            </w:tcBorders>
          </w:tcPr>
          <w:p w14:paraId="334193C3" w14:textId="77777777" w:rsidR="005E55B5" w:rsidRDefault="005E55B5">
            <w:pPr>
              <w:tabs>
                <w:tab w:val="left" w:pos="839"/>
              </w:tabs>
              <w:spacing w:after="0" w:line="240" w:lineRule="auto"/>
              <w:jc w:val="center"/>
              <w:rPr>
                <w:rFonts w:cstheme="minorHAnsi"/>
                <w:sz w:val="20"/>
                <w:szCs w:val="20"/>
              </w:rPr>
            </w:pPr>
          </w:p>
        </w:tc>
      </w:tr>
      <w:tr w:rsidR="005E55B5" w14:paraId="229B75DE" w14:textId="77777777" w:rsidTr="00BD5339">
        <w:trPr>
          <w:trHeight w:val="412"/>
        </w:trPr>
        <w:tc>
          <w:tcPr>
            <w:tcW w:w="5382" w:type="dxa"/>
            <w:tcBorders>
              <w:top w:val="single" w:sz="4" w:space="0" w:color="auto"/>
              <w:left w:val="single" w:sz="4" w:space="0" w:color="auto"/>
              <w:bottom w:val="single" w:sz="4" w:space="0" w:color="auto"/>
              <w:right w:val="single" w:sz="4" w:space="0" w:color="auto"/>
            </w:tcBorders>
          </w:tcPr>
          <w:p w14:paraId="0933A705" w14:textId="2E8F48E2" w:rsidR="005E55B5" w:rsidRDefault="005E55B5">
            <w:pPr>
              <w:tabs>
                <w:tab w:val="left" w:pos="839"/>
              </w:tabs>
              <w:spacing w:after="0" w:line="240" w:lineRule="auto"/>
              <w:rPr>
                <w:rFonts w:cstheme="minorHAnsi"/>
                <w:sz w:val="20"/>
                <w:szCs w:val="20"/>
              </w:rPr>
            </w:pPr>
            <w:r w:rsidRPr="00C00E2A">
              <w:rPr>
                <w:rFonts w:cstheme="minorHAnsi"/>
                <w:sz w:val="22"/>
              </w:rPr>
              <w:t>Archivo de datos</w:t>
            </w:r>
            <w:r>
              <w:rPr>
                <w:rFonts w:cstheme="minorHAnsi"/>
                <w:sz w:val="22"/>
              </w:rPr>
              <w:t xml:space="preserve"> en físico</w:t>
            </w:r>
          </w:p>
        </w:tc>
        <w:tc>
          <w:tcPr>
            <w:tcW w:w="1701" w:type="dxa"/>
            <w:tcBorders>
              <w:top w:val="single" w:sz="4" w:space="0" w:color="auto"/>
              <w:left w:val="single" w:sz="4" w:space="0" w:color="auto"/>
              <w:bottom w:val="single" w:sz="4" w:space="0" w:color="auto"/>
              <w:right w:val="single" w:sz="4" w:space="0" w:color="auto"/>
            </w:tcBorders>
            <w:vAlign w:val="center"/>
          </w:tcPr>
          <w:p w14:paraId="1D9B30BA" w14:textId="77777777" w:rsidR="005E55B5" w:rsidRDefault="005E55B5">
            <w:pPr>
              <w:tabs>
                <w:tab w:val="left" w:pos="839"/>
              </w:tabs>
              <w:spacing w:after="0" w:line="240" w:lineRule="auto"/>
              <w:jc w:val="center"/>
              <w:rPr>
                <w:rFonts w:cstheme="minorHAnsi"/>
                <w:sz w:val="20"/>
                <w:szCs w:val="20"/>
              </w:rPr>
            </w:pPr>
          </w:p>
        </w:tc>
        <w:tc>
          <w:tcPr>
            <w:tcW w:w="1745" w:type="dxa"/>
            <w:vMerge/>
            <w:tcBorders>
              <w:left w:val="single" w:sz="4" w:space="0" w:color="auto"/>
              <w:bottom w:val="single" w:sz="4" w:space="0" w:color="auto"/>
              <w:right w:val="single" w:sz="4" w:space="0" w:color="auto"/>
            </w:tcBorders>
          </w:tcPr>
          <w:p w14:paraId="65A9151A" w14:textId="77777777" w:rsidR="005E55B5" w:rsidRDefault="005E55B5">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bookmarkEnd w:id="2"/>
    <w:bookmarkEnd w:id="5"/>
    <w:p w14:paraId="37A919BC" w14:textId="77777777" w:rsidR="0064667F"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02252D32" w:rsidR="000D161D" w:rsidRDefault="000D161D" w:rsidP="0064667F">
      <w:pPr>
        <w:spacing w:line="240" w:lineRule="auto"/>
        <w:ind w:firstLine="0"/>
        <w:contextualSpacing/>
        <w:rPr>
          <w:rFonts w:eastAsiaTheme="minorEastAsia" w:cstheme="minorHAnsi"/>
          <w:b/>
          <w:bCs/>
          <w:szCs w:val="24"/>
        </w:rPr>
      </w:pPr>
      <w:bookmarkStart w:id="6" w:name="_Hlk158731430"/>
    </w:p>
    <w:tbl>
      <w:tblPr>
        <w:tblStyle w:val="Tablaconcuadrcula1"/>
        <w:tblW w:w="8828" w:type="dxa"/>
        <w:tblInd w:w="0" w:type="dxa"/>
        <w:tblLook w:val="04A0" w:firstRow="1" w:lastRow="0" w:firstColumn="1" w:lastColumn="0" w:noHBand="0" w:noVBand="1"/>
      </w:tblPr>
      <w:tblGrid>
        <w:gridCol w:w="3397"/>
        <w:gridCol w:w="2488"/>
        <w:gridCol w:w="2943"/>
      </w:tblGrid>
      <w:tr w:rsidR="000D161D" w14:paraId="62C041EC" w14:textId="77777777" w:rsidTr="00E417A0">
        <w:tc>
          <w:tcPr>
            <w:tcW w:w="339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48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0D161D" w14:paraId="344817B0" w14:textId="77777777" w:rsidTr="00E417A0">
        <w:tc>
          <w:tcPr>
            <w:tcW w:w="3397" w:type="dxa"/>
            <w:tcBorders>
              <w:top w:val="single" w:sz="4" w:space="0" w:color="auto"/>
              <w:left w:val="single" w:sz="4" w:space="0" w:color="auto"/>
              <w:bottom w:val="single" w:sz="4" w:space="0" w:color="auto"/>
              <w:right w:val="single" w:sz="4" w:space="0" w:color="auto"/>
            </w:tcBorders>
          </w:tcPr>
          <w:p w14:paraId="04ADE549" w14:textId="1EBF3B59" w:rsidR="000D161D" w:rsidRPr="0064667F" w:rsidRDefault="007D3DFF" w:rsidP="00CF557A">
            <w:pPr>
              <w:spacing w:before="100" w:beforeAutospacing="1" w:after="0" w:line="240" w:lineRule="auto"/>
              <w:ind w:firstLine="0"/>
              <w:rPr>
                <w:rFonts w:eastAsiaTheme="minorEastAsia" w:cstheme="minorHAnsi"/>
                <w:bCs/>
              </w:rPr>
            </w:pPr>
            <w:r>
              <w:rPr>
                <w:rFonts w:eastAsiaTheme="minorEastAsia" w:cstheme="minorHAnsi"/>
                <w:bCs/>
                <w:szCs w:val="24"/>
              </w:rPr>
              <w:t xml:space="preserve"> Teléfono</w:t>
            </w:r>
          </w:p>
        </w:tc>
        <w:tc>
          <w:tcPr>
            <w:tcW w:w="2488" w:type="dxa"/>
            <w:tcBorders>
              <w:top w:val="single" w:sz="4" w:space="0" w:color="auto"/>
              <w:left w:val="single" w:sz="4" w:space="0" w:color="auto"/>
              <w:bottom w:val="single" w:sz="4" w:space="0" w:color="auto"/>
              <w:right w:val="single" w:sz="4" w:space="0" w:color="auto"/>
            </w:tcBorders>
          </w:tcPr>
          <w:p w14:paraId="1E41E03D" w14:textId="7B6FF6E9" w:rsidR="000D161D" w:rsidRPr="0064667F" w:rsidRDefault="000D161D" w:rsidP="00CF557A">
            <w:pPr>
              <w:spacing w:before="100" w:beforeAutospacing="1" w:after="0" w:line="240" w:lineRule="auto"/>
              <w:ind w:firstLine="0"/>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04438E8" w14:textId="77777777" w:rsidR="000D161D" w:rsidRPr="0064667F" w:rsidRDefault="000D161D">
            <w:pPr>
              <w:spacing w:before="100" w:beforeAutospacing="1" w:after="0" w:line="240" w:lineRule="auto"/>
              <w:rPr>
                <w:rFonts w:eastAsiaTheme="minorEastAsia" w:cstheme="minorHAnsi"/>
                <w:bCs/>
              </w:rPr>
            </w:pPr>
          </w:p>
        </w:tc>
      </w:tr>
      <w:tr w:rsidR="000D161D" w14:paraId="17F39C52" w14:textId="77777777" w:rsidTr="00E417A0">
        <w:tc>
          <w:tcPr>
            <w:tcW w:w="3397" w:type="dxa"/>
            <w:tcBorders>
              <w:top w:val="single" w:sz="4" w:space="0" w:color="auto"/>
              <w:left w:val="single" w:sz="4" w:space="0" w:color="auto"/>
              <w:bottom w:val="single" w:sz="4" w:space="0" w:color="auto"/>
              <w:right w:val="single" w:sz="4" w:space="0" w:color="auto"/>
            </w:tcBorders>
          </w:tcPr>
          <w:p w14:paraId="4CC19AFF" w14:textId="7D2F4D06" w:rsidR="000D161D" w:rsidRPr="0064667F" w:rsidRDefault="007D3DFF">
            <w:pPr>
              <w:spacing w:before="100" w:beforeAutospacing="1" w:after="0" w:line="240" w:lineRule="auto"/>
              <w:rPr>
                <w:rFonts w:eastAsiaTheme="minorEastAsia" w:cstheme="minorHAnsi"/>
                <w:bCs/>
              </w:rPr>
            </w:pPr>
            <w:r w:rsidRPr="00094E44">
              <w:t>Ubicación del terreno (Documento parcelario, Constancia de posesión de terreno expedida por el delegado)</w:t>
            </w:r>
          </w:p>
        </w:tc>
        <w:tc>
          <w:tcPr>
            <w:tcW w:w="2488" w:type="dxa"/>
            <w:tcBorders>
              <w:top w:val="single" w:sz="4" w:space="0" w:color="auto"/>
              <w:left w:val="single" w:sz="4" w:space="0" w:color="auto"/>
              <w:bottom w:val="single" w:sz="4" w:space="0" w:color="auto"/>
              <w:right w:val="single" w:sz="4" w:space="0" w:color="auto"/>
            </w:tcBorders>
          </w:tcPr>
          <w:p w14:paraId="3A63FD3B" w14:textId="3FF6A40A" w:rsidR="000D161D" w:rsidRPr="0064667F" w:rsidRDefault="000D161D" w:rsidP="00CF557A">
            <w:pPr>
              <w:spacing w:before="100" w:beforeAutospacing="1" w:after="0" w:line="240" w:lineRule="auto"/>
              <w:ind w:firstLine="0"/>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0D161D" w:rsidRPr="0064667F" w:rsidRDefault="000D161D">
            <w:pPr>
              <w:spacing w:before="100" w:beforeAutospacing="1" w:after="0" w:line="240" w:lineRule="auto"/>
              <w:rPr>
                <w:rFonts w:eastAsiaTheme="minorEastAsia" w:cstheme="minorHAnsi"/>
                <w:bCs/>
              </w:rPr>
            </w:pPr>
          </w:p>
        </w:tc>
      </w:tr>
      <w:tr w:rsidR="000D161D" w14:paraId="7B52BB37" w14:textId="77777777" w:rsidTr="00E417A0">
        <w:tc>
          <w:tcPr>
            <w:tcW w:w="3397" w:type="dxa"/>
            <w:tcBorders>
              <w:top w:val="single" w:sz="4" w:space="0" w:color="auto"/>
              <w:left w:val="single" w:sz="4" w:space="0" w:color="auto"/>
              <w:bottom w:val="single" w:sz="4" w:space="0" w:color="auto"/>
              <w:right w:val="single" w:sz="4" w:space="0" w:color="auto"/>
            </w:tcBorders>
          </w:tcPr>
          <w:p w14:paraId="77C0A9C9" w14:textId="542DC13B" w:rsidR="000D161D" w:rsidRPr="0064667F" w:rsidRDefault="007D3DFF">
            <w:pPr>
              <w:spacing w:before="100" w:beforeAutospacing="1" w:after="0" w:line="240" w:lineRule="auto"/>
              <w:rPr>
                <w:rFonts w:eastAsiaTheme="minorEastAsia" w:cstheme="minorHAnsi"/>
                <w:bCs/>
              </w:rPr>
            </w:pPr>
            <w:r>
              <w:rPr>
                <w:rFonts w:eastAsiaTheme="minorEastAsia" w:cstheme="minorHAnsi"/>
                <w:bCs/>
              </w:rPr>
              <w:t>Nombre(INE)</w:t>
            </w:r>
          </w:p>
        </w:tc>
        <w:tc>
          <w:tcPr>
            <w:tcW w:w="2488" w:type="dxa"/>
            <w:tcBorders>
              <w:top w:val="single" w:sz="4" w:space="0" w:color="auto"/>
              <w:left w:val="single" w:sz="4" w:space="0" w:color="auto"/>
              <w:bottom w:val="single" w:sz="4" w:space="0" w:color="auto"/>
              <w:right w:val="single" w:sz="4" w:space="0" w:color="auto"/>
            </w:tcBorders>
          </w:tcPr>
          <w:p w14:paraId="353E8678" w14:textId="4082669E" w:rsidR="000D161D" w:rsidRPr="0064667F" w:rsidRDefault="000D161D" w:rsidP="00CF557A">
            <w:pPr>
              <w:spacing w:before="100" w:beforeAutospacing="1" w:after="0" w:line="240" w:lineRule="auto"/>
              <w:ind w:firstLine="0"/>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0D161D" w:rsidRPr="0064667F" w:rsidRDefault="000D161D">
            <w:pPr>
              <w:spacing w:before="100" w:beforeAutospacing="1" w:after="0" w:line="240" w:lineRule="auto"/>
              <w:rPr>
                <w:rFonts w:eastAsiaTheme="minorEastAsia" w:cstheme="minorHAnsi"/>
                <w:bCs/>
              </w:rPr>
            </w:pPr>
          </w:p>
        </w:tc>
      </w:tr>
      <w:tr w:rsidR="000D161D" w14:paraId="6B14733E" w14:textId="77777777" w:rsidTr="00E417A0">
        <w:tc>
          <w:tcPr>
            <w:tcW w:w="3397" w:type="dxa"/>
            <w:tcBorders>
              <w:top w:val="single" w:sz="4" w:space="0" w:color="auto"/>
              <w:left w:val="single" w:sz="4" w:space="0" w:color="auto"/>
              <w:bottom w:val="single" w:sz="4" w:space="0" w:color="auto"/>
              <w:right w:val="single" w:sz="4" w:space="0" w:color="auto"/>
            </w:tcBorders>
          </w:tcPr>
          <w:p w14:paraId="2FE528B0" w14:textId="060CFCBF" w:rsidR="000D161D" w:rsidRPr="0064667F" w:rsidRDefault="007D3DFF">
            <w:pPr>
              <w:spacing w:before="100" w:beforeAutospacing="1" w:after="0" w:line="240" w:lineRule="auto"/>
              <w:rPr>
                <w:rFonts w:eastAsiaTheme="minorEastAsia" w:cstheme="minorHAnsi"/>
                <w:bCs/>
              </w:rPr>
            </w:pPr>
            <w:r>
              <w:rPr>
                <w:rFonts w:eastAsiaTheme="minorEastAsia" w:cstheme="minorHAnsi"/>
                <w:bCs/>
              </w:rPr>
              <w:t>Curp (INE)</w:t>
            </w:r>
          </w:p>
        </w:tc>
        <w:tc>
          <w:tcPr>
            <w:tcW w:w="2488" w:type="dxa"/>
            <w:tcBorders>
              <w:top w:val="single" w:sz="4" w:space="0" w:color="auto"/>
              <w:left w:val="single" w:sz="4" w:space="0" w:color="auto"/>
              <w:bottom w:val="single" w:sz="4" w:space="0" w:color="auto"/>
              <w:right w:val="single" w:sz="4" w:space="0" w:color="auto"/>
            </w:tcBorders>
          </w:tcPr>
          <w:p w14:paraId="0556BD96" w14:textId="0E8B91A9" w:rsidR="000D161D" w:rsidRPr="0064667F" w:rsidRDefault="000D161D" w:rsidP="00CF557A">
            <w:pPr>
              <w:spacing w:before="100" w:beforeAutospacing="1" w:after="0" w:line="240" w:lineRule="auto"/>
              <w:ind w:firstLine="0"/>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0D161D" w:rsidRPr="0064667F" w:rsidRDefault="000D161D">
            <w:pPr>
              <w:spacing w:before="100" w:beforeAutospacing="1" w:after="0" w:line="240" w:lineRule="auto"/>
              <w:rPr>
                <w:rFonts w:eastAsiaTheme="minorEastAsia" w:cstheme="minorHAnsi"/>
                <w:bCs/>
              </w:rPr>
            </w:pPr>
          </w:p>
        </w:tc>
      </w:tr>
      <w:tr w:rsidR="000D161D" w14:paraId="7429561F" w14:textId="77777777" w:rsidTr="00E417A0">
        <w:tc>
          <w:tcPr>
            <w:tcW w:w="3397" w:type="dxa"/>
            <w:tcBorders>
              <w:top w:val="single" w:sz="4" w:space="0" w:color="auto"/>
              <w:left w:val="single" w:sz="4" w:space="0" w:color="auto"/>
              <w:bottom w:val="single" w:sz="4" w:space="0" w:color="auto"/>
              <w:right w:val="single" w:sz="4" w:space="0" w:color="auto"/>
            </w:tcBorders>
          </w:tcPr>
          <w:p w14:paraId="0A95F136" w14:textId="1962F3C0" w:rsidR="000D161D" w:rsidRPr="0064667F" w:rsidRDefault="007D3DFF">
            <w:pPr>
              <w:spacing w:before="100" w:beforeAutospacing="1" w:after="0" w:line="240" w:lineRule="auto"/>
              <w:rPr>
                <w:rFonts w:eastAsiaTheme="minorEastAsia" w:cstheme="minorHAnsi"/>
                <w:bCs/>
              </w:rPr>
            </w:pPr>
            <w:r w:rsidRPr="00094E44">
              <w:t>Dirección</w:t>
            </w:r>
            <w:r>
              <w:rPr>
                <w:rFonts w:eastAsiaTheme="minorEastAsia" w:cstheme="minorHAnsi"/>
                <w:bCs/>
              </w:rPr>
              <w:t xml:space="preserve">  (INE)</w:t>
            </w:r>
          </w:p>
        </w:tc>
        <w:tc>
          <w:tcPr>
            <w:tcW w:w="2488" w:type="dxa"/>
            <w:tcBorders>
              <w:top w:val="single" w:sz="4" w:space="0" w:color="auto"/>
              <w:left w:val="single" w:sz="4" w:space="0" w:color="auto"/>
              <w:bottom w:val="single" w:sz="4" w:space="0" w:color="auto"/>
              <w:right w:val="single" w:sz="4" w:space="0" w:color="auto"/>
            </w:tcBorders>
          </w:tcPr>
          <w:p w14:paraId="35535672" w14:textId="315E455D" w:rsidR="000D161D" w:rsidRPr="0064667F" w:rsidRDefault="000D161D" w:rsidP="00CF557A">
            <w:pPr>
              <w:spacing w:before="100" w:beforeAutospacing="1" w:after="0" w:line="240" w:lineRule="auto"/>
              <w:ind w:firstLine="0"/>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0D161D" w:rsidRPr="0064667F" w:rsidRDefault="000D161D">
            <w:pPr>
              <w:spacing w:before="100" w:beforeAutospacing="1" w:after="0" w:line="240" w:lineRule="auto"/>
              <w:rPr>
                <w:rFonts w:eastAsiaTheme="minorEastAsia" w:cstheme="minorHAnsi"/>
                <w:bCs/>
              </w:rPr>
            </w:pPr>
          </w:p>
        </w:tc>
      </w:tr>
    </w:tbl>
    <w:bookmarkEnd w:id="7"/>
    <w:p w14:paraId="35782921" w14:textId="584D0917" w:rsidR="000D161D" w:rsidRDefault="000D161D" w:rsidP="00E417A0">
      <w:pPr>
        <w:spacing w:line="240" w:lineRule="auto"/>
        <w:ind w:firstLine="0"/>
        <w:contextualSpacing/>
        <w:rPr>
          <w:rFonts w:eastAsiaTheme="minorEastAsia" w:cstheme="minorHAnsi"/>
          <w:szCs w:val="24"/>
        </w:rPr>
      </w:pPr>
      <w:r>
        <w:rPr>
          <w:rFonts w:eastAsiaTheme="minorEastAsia" w:cstheme="minorHAnsi"/>
          <w:szCs w:val="24"/>
        </w:rPr>
        <w:t>El medio de obtención de sus datos personales se da de manera DIRECTA.</w:t>
      </w: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D161D">
      <w:pPr>
        <w:spacing w:line="240" w:lineRule="auto"/>
        <w:rPr>
          <w:rFonts w:cstheme="minorHAnsi"/>
          <w:szCs w:val="24"/>
          <w:lang w:val="es-ES"/>
        </w:rPr>
      </w:pPr>
    </w:p>
    <w:p w14:paraId="2C1AF003" w14:textId="3850B7A3" w:rsidR="000D161D" w:rsidRDefault="000D161D" w:rsidP="000D161D">
      <w:pPr>
        <w:tabs>
          <w:tab w:val="left" w:pos="839"/>
        </w:tabs>
        <w:spacing w:line="240" w:lineRule="auto"/>
        <w:rPr>
          <w:rFonts w:cstheme="minorHAnsi"/>
          <w:b/>
          <w:bCs/>
          <w:szCs w:val="24"/>
        </w:rPr>
      </w:pPr>
      <w:bookmarkStart w:id="8" w:name="_Hlk158898358"/>
      <w:r>
        <w:rPr>
          <w:rFonts w:cstheme="minorHAnsi"/>
          <w:b/>
          <w:bCs/>
          <w:szCs w:val="24"/>
        </w:rPr>
        <w:t>De no consentir que sus datos personales sean tratados para las finalidades adicionales y transferencias, puede manifestar su negativa al correo electrónico</w:t>
      </w:r>
      <w:bookmarkStart w:id="9" w:name="_Hlk197425921"/>
      <w:bookmarkEnd w:id="6"/>
      <w:bookmarkEnd w:id="8"/>
      <w:r>
        <w:rPr>
          <w:rFonts w:cstheme="minorHAnsi"/>
          <w:b/>
          <w:bCs/>
          <w:szCs w:val="24"/>
        </w:rPr>
        <w:t xml:space="preserve">: </w:t>
      </w:r>
      <w:r w:rsidRPr="00563AB5">
        <w:rPr>
          <w:rFonts w:cstheme="minorHAnsi"/>
          <w:szCs w:val="24"/>
          <w:u w:val="single"/>
        </w:rPr>
        <w:t>_</w:t>
      </w:r>
      <w:r w:rsidR="00563AB5" w:rsidRPr="00563AB5">
        <w:rPr>
          <w:rFonts w:cstheme="minorHAnsi"/>
          <w:szCs w:val="24"/>
          <w:u w:val="single"/>
        </w:rPr>
        <w:t>Proyectos</w:t>
      </w:r>
      <w:r w:rsidR="00885A81">
        <w:rPr>
          <w:rFonts w:cstheme="minorHAnsi"/>
          <w:szCs w:val="24"/>
          <w:u w:val="single"/>
        </w:rPr>
        <w:t>productivos</w:t>
      </w:r>
      <w:r w:rsidR="00563AB5" w:rsidRPr="00563AB5">
        <w:rPr>
          <w:rFonts w:cstheme="minorHAnsi"/>
          <w:szCs w:val="24"/>
          <w:u w:val="single"/>
        </w:rPr>
        <w:t>008@gmail.com</w:t>
      </w:r>
      <w:r w:rsidRPr="00563AB5">
        <w:rPr>
          <w:rFonts w:cstheme="minorHAnsi"/>
          <w:szCs w:val="24"/>
          <w:u w:val="single"/>
        </w:rPr>
        <w:t>___.</w:t>
      </w:r>
    </w:p>
    <w:p w14:paraId="20765CF0" w14:textId="77777777" w:rsidR="000D161D" w:rsidRDefault="000D161D" w:rsidP="000D161D">
      <w:pPr>
        <w:spacing w:line="240" w:lineRule="auto"/>
        <w:contextualSpacing/>
        <w:rPr>
          <w:rFonts w:eastAsiaTheme="minorEastAsia" w:cstheme="minorHAnsi"/>
          <w:b/>
          <w:bCs/>
          <w:szCs w:val="24"/>
        </w:rPr>
      </w:pPr>
      <w:bookmarkStart w:id="10" w:name="_Hlk158898406"/>
      <w:bookmarkEnd w:id="9"/>
      <w:r>
        <w:rPr>
          <w:rFonts w:eastAsiaTheme="minorEastAsia" w:cstheme="minorHAnsi"/>
          <w:b/>
          <w:bCs/>
          <w:szCs w:val="24"/>
        </w:rPr>
        <w:t>FUNDAMENTO LEGAL</w:t>
      </w:r>
    </w:p>
    <w:p w14:paraId="6788B9F0" w14:textId="60C68D10" w:rsidR="000D161D" w:rsidRDefault="000D161D" w:rsidP="00425C59">
      <w:pPr>
        <w:spacing w:before="100" w:beforeAutospacing="1" w:after="0" w:line="240" w:lineRule="auto"/>
        <w:rPr>
          <w:rFonts w:eastAsiaTheme="minorEastAsia" w:cstheme="minorHAnsi"/>
          <w:b/>
          <w:bCs/>
          <w:szCs w:val="24"/>
        </w:rPr>
      </w:pPr>
      <w:bookmarkStart w:id="11" w:name="_Hlk195097667"/>
      <w:r>
        <w:rPr>
          <w:rFonts w:cstheme="minorHAnsi"/>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Pr>
          <w:rFonts w:cstheme="minorHAnsi"/>
          <w:szCs w:val="24"/>
        </w:rPr>
        <w:t>e última reforma 22 de junio de 2022</w:t>
      </w:r>
      <w:r w:rsidR="00065EDD">
        <w:rPr>
          <w:rFonts w:cstheme="minorHAnsi"/>
          <w:szCs w:val="24"/>
        </w:rPr>
        <w:t>.</w:t>
      </w:r>
      <w:r w:rsidR="00E417A0">
        <w:rPr>
          <w:rFonts w:cstheme="minorHAnsi"/>
          <w:szCs w:val="24"/>
        </w:rPr>
        <w:t xml:space="preserve">  </w:t>
      </w:r>
      <w:r w:rsidR="00D713B9">
        <w:rPr>
          <w:rFonts w:cstheme="minorHAnsi"/>
          <w:szCs w:val="24"/>
        </w:rPr>
        <w:t xml:space="preserve">Ley Federal de Sanidad Animal; </w:t>
      </w:r>
      <w:r w:rsidR="00D713B9" w:rsidRPr="009B42EC">
        <w:rPr>
          <w:rFonts w:cstheme="minorHAnsi"/>
          <w:szCs w:val="24"/>
        </w:rPr>
        <w:t>Ley Orgánica Para el Estado de Hidalgo</w:t>
      </w:r>
      <w:r w:rsidR="00D713B9">
        <w:rPr>
          <w:rFonts w:cstheme="minorHAnsi"/>
          <w:szCs w:val="24"/>
        </w:rPr>
        <w:t>; Ley Orgánica Municipal para el Estado de Hidalgo; Ley de Desarrollo P</w:t>
      </w:r>
      <w:r w:rsidR="00D713B9" w:rsidRPr="00EE64A7">
        <w:rPr>
          <w:rFonts w:cstheme="minorHAnsi"/>
          <w:szCs w:val="24"/>
        </w:rPr>
        <w:t>ecuario</w:t>
      </w:r>
      <w:r w:rsidR="00D713B9">
        <w:rPr>
          <w:rFonts w:cstheme="minorHAnsi"/>
          <w:szCs w:val="24"/>
        </w:rPr>
        <w:t xml:space="preserve"> para el E</w:t>
      </w:r>
      <w:r w:rsidR="00D713B9" w:rsidRPr="00EE64A7">
        <w:rPr>
          <w:rFonts w:cstheme="minorHAnsi"/>
          <w:szCs w:val="24"/>
        </w:rPr>
        <w:t xml:space="preserve">stado de </w:t>
      </w:r>
      <w:r w:rsidR="00D713B9">
        <w:rPr>
          <w:rFonts w:cstheme="minorHAnsi"/>
          <w:szCs w:val="24"/>
        </w:rPr>
        <w:t>Hidalgo.</w:t>
      </w:r>
      <w:r w:rsidR="00D713B9" w:rsidRPr="00EE64A7">
        <w:rPr>
          <w:rFonts w:cstheme="minorHAnsi"/>
          <w:szCs w:val="24"/>
        </w:rPr>
        <w:cr/>
      </w:r>
      <w:r w:rsidR="00E417A0">
        <w:rPr>
          <w:rFonts w:cstheme="minorHAnsi"/>
          <w:szCs w:val="24"/>
        </w:rPr>
        <w:t xml:space="preserve"> </w:t>
      </w:r>
      <w:bookmarkEnd w:id="11"/>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6DF810BF" w:rsidR="000D161D" w:rsidRDefault="000D161D" w:rsidP="000D161D">
      <w:pPr>
        <w:spacing w:after="0" w:line="240" w:lineRule="auto"/>
        <w:rPr>
          <w:rFonts w:eastAsiaTheme="minorEastAsia" w:cstheme="minorHAnsi"/>
          <w:szCs w:val="24"/>
        </w:rPr>
      </w:pPr>
      <w:bookmarkStart w:id="12" w:name="_Hlk197426061"/>
      <w:r>
        <w:rPr>
          <w:rFonts w:eastAsiaTheme="minorEastAsia" w:cstheme="minorHAnsi"/>
          <w:szCs w:val="24"/>
        </w:rPr>
        <w:t>Domicil</w:t>
      </w:r>
      <w:r w:rsidR="00E417A0">
        <w:rPr>
          <w:rFonts w:eastAsiaTheme="minorEastAsia" w:cstheme="minorHAnsi"/>
          <w:szCs w:val="24"/>
        </w:rPr>
        <w:t>io: Palacio Municipal, S/N, Colonia</w:t>
      </w:r>
      <w:r>
        <w:rPr>
          <w:rFonts w:eastAsiaTheme="minorEastAsia" w:cstheme="minorHAnsi"/>
          <w:szCs w:val="24"/>
        </w:rPr>
        <w:t xml:space="preserve">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7"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2"/>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8"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lastRenderedPageBreak/>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526500B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Por último, se le informa que Usted que, en caso de no estar conforme con la respuesta, tiene derecho a presentar un recurso de revisión ante el ITAIH, pudiéndolo hacer directamente en las instalaciones del Instituto o a través de la Plataforma Nacional de Transparencia.</w:t>
      </w:r>
    </w:p>
    <w:p w14:paraId="0709606D" w14:textId="66FD5C1B" w:rsidR="00F77D3D" w:rsidRDefault="00F77D3D" w:rsidP="002B19F0">
      <w:pPr>
        <w:spacing w:line="240" w:lineRule="auto"/>
        <w:ind w:firstLine="0"/>
        <w:contextualSpacing/>
        <w:rPr>
          <w:rFonts w:eastAsiaTheme="minorEastAsia" w:cstheme="minorHAnsi"/>
          <w:b/>
          <w:bCs/>
          <w:szCs w:val="24"/>
        </w:rPr>
      </w:pPr>
    </w:p>
    <w:p w14:paraId="2B4F0C2B" w14:textId="3E7DA0F4"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2387FB84" w14:textId="77777777" w:rsidR="002143BB" w:rsidRDefault="000D161D" w:rsidP="002143BB">
      <w:pPr>
        <w:spacing w:after="0" w:line="240" w:lineRule="auto"/>
        <w:rPr>
          <w:rFonts w:cstheme="minorHAnsi"/>
          <w:b/>
          <w:bCs/>
          <w:szCs w:val="24"/>
          <w:highlight w:val="yellow"/>
        </w:rPr>
      </w:pPr>
      <w:r w:rsidRPr="0054266F">
        <w:rPr>
          <w:rFonts w:cstheme="minorHAnsi"/>
          <w:szCs w:val="24"/>
        </w:rPr>
        <w:t xml:space="preserve">Domicilio: </w:t>
      </w:r>
      <w:r w:rsidR="002143BB">
        <w:rPr>
          <w:rFonts w:eastAsiaTheme="minorEastAsia" w:cstheme="minorHAnsi"/>
          <w:szCs w:val="24"/>
        </w:rPr>
        <w:t>Palacio Municipal, S/N, col. Centro, Tlanchinol, Estado de Hidalgo, Código Postal 43150, México.</w:t>
      </w:r>
      <w:r w:rsidR="002143BB" w:rsidRPr="00131E58">
        <w:rPr>
          <w:rFonts w:cstheme="minorHAnsi"/>
          <w:b/>
          <w:bCs/>
          <w:szCs w:val="24"/>
          <w:highlight w:val="yellow"/>
        </w:rPr>
        <w:t xml:space="preserve"> </w:t>
      </w:r>
    </w:p>
    <w:p w14:paraId="32C8ACFA" w14:textId="77777777" w:rsidR="002143BB" w:rsidRPr="0014094D" w:rsidRDefault="002143BB" w:rsidP="002143BB">
      <w:pPr>
        <w:spacing w:line="240" w:lineRule="auto"/>
        <w:contextualSpacing/>
        <w:rPr>
          <w:rFonts w:eastAsiaTheme="minorHAnsi" w:cstheme="minorHAnsi"/>
          <w:kern w:val="2"/>
          <w:szCs w:val="24"/>
          <w:lang w:eastAsia="en-US"/>
          <w14:ligatures w14:val="standardContextual"/>
        </w:rPr>
      </w:pPr>
      <w:r w:rsidRPr="0014094D">
        <w:rPr>
          <w:rFonts w:cstheme="minorHAnsi"/>
          <w:b/>
          <w:bCs/>
          <w:szCs w:val="24"/>
        </w:rPr>
        <w:t>Teléfono: 774-97-400-18.</w:t>
      </w:r>
    </w:p>
    <w:p w14:paraId="57A0CB3C" w14:textId="15417174" w:rsidR="002143BB" w:rsidRPr="0014094D" w:rsidRDefault="002143BB" w:rsidP="002143BB">
      <w:pPr>
        <w:tabs>
          <w:tab w:val="left" w:pos="839"/>
        </w:tabs>
        <w:spacing w:line="240" w:lineRule="auto"/>
        <w:rPr>
          <w:rFonts w:cstheme="minorHAnsi"/>
          <w:szCs w:val="24"/>
        </w:rPr>
      </w:pPr>
      <w:r w:rsidRPr="0014094D">
        <w:rPr>
          <w:rFonts w:cstheme="minorHAnsi"/>
          <w:b/>
          <w:bCs/>
          <w:szCs w:val="24"/>
        </w:rPr>
        <w:t xml:space="preserve">Horario de atención: </w:t>
      </w:r>
      <w:r w:rsidRPr="0014094D">
        <w:rPr>
          <w:rFonts w:cstheme="minorHAnsi"/>
          <w:szCs w:val="24"/>
        </w:rPr>
        <w:t>de lun</w:t>
      </w:r>
      <w:r w:rsidR="004F46B3">
        <w:rPr>
          <w:rFonts w:cstheme="minorHAnsi"/>
          <w:szCs w:val="24"/>
        </w:rPr>
        <w:t>es a viernes de 9:00 am a 4:00 p</w:t>
      </w:r>
      <w:r w:rsidRPr="0014094D">
        <w:rPr>
          <w:rFonts w:cstheme="minorHAnsi"/>
          <w:szCs w:val="24"/>
        </w:rPr>
        <w:t xml:space="preserve">m. </w:t>
      </w:r>
    </w:p>
    <w:p w14:paraId="4EA1A386" w14:textId="77777777" w:rsidR="002143BB" w:rsidRPr="0014094D" w:rsidRDefault="002143BB" w:rsidP="002143BB">
      <w:pPr>
        <w:tabs>
          <w:tab w:val="left" w:pos="839"/>
        </w:tabs>
        <w:spacing w:line="240" w:lineRule="auto"/>
        <w:rPr>
          <w:rFonts w:cstheme="minorHAnsi"/>
          <w:szCs w:val="24"/>
        </w:rPr>
      </w:pPr>
      <w:r w:rsidRPr="0014094D">
        <w:rPr>
          <w:rFonts w:cstheme="minorHAnsi"/>
          <w:b/>
          <w:bCs/>
          <w:szCs w:val="24"/>
        </w:rPr>
        <w:t>Correo electrónico: umait.tlanchinol@gmail.com</w:t>
      </w:r>
    </w:p>
    <w:p w14:paraId="36FE21ED" w14:textId="6A824B19" w:rsidR="000D161D" w:rsidRDefault="000D161D" w:rsidP="002143BB">
      <w:pPr>
        <w:spacing w:line="240" w:lineRule="auto"/>
        <w:contextualSpacing/>
        <w:rPr>
          <w:rFonts w:cstheme="minorHAnsi"/>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13" w:name="_Hlk158731468"/>
      <w:r>
        <w:rPr>
          <w:rFonts w:eastAsiaTheme="minorEastAsia" w:cstheme="minorHAnsi"/>
          <w:b/>
          <w:bCs/>
          <w:szCs w:val="24"/>
        </w:rPr>
        <w:t>CAMBIOS EN EL AVISO DE PRIVACIDAD</w:t>
      </w:r>
    </w:p>
    <w:p w14:paraId="622B89B0" w14:textId="7BF94AC1" w:rsidR="000D161D" w:rsidRDefault="000D161D" w:rsidP="000D161D">
      <w:pPr>
        <w:tabs>
          <w:tab w:val="left" w:pos="839"/>
        </w:tabs>
        <w:spacing w:line="240" w:lineRule="auto"/>
        <w:rPr>
          <w:rStyle w:val="Hipervnculo"/>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r w:rsidR="004F46B3">
        <w:rPr>
          <w:rFonts w:cstheme="minorHAnsi"/>
          <w:szCs w:val="24"/>
        </w:rPr>
        <w:t xml:space="preserve"> </w:t>
      </w:r>
      <w:hyperlink r:id="rId9" w:history="1">
        <w:r w:rsidR="004F46B3" w:rsidRPr="0073468D">
          <w:rPr>
            <w:rStyle w:val="Hipervnculo"/>
            <w:rFonts w:eastAsiaTheme="minorHAnsi" w:cstheme="minorHAnsi"/>
            <w:szCs w:val="24"/>
            <w:lang w:eastAsia="en-US"/>
          </w:rPr>
          <w:t>https://tlanchinol.gob.mx/avisos-de-privacidad</w:t>
        </w:r>
      </w:hyperlink>
    </w:p>
    <w:p w14:paraId="25B5CA59" w14:textId="77777777" w:rsidR="0008007A" w:rsidRDefault="0008007A" w:rsidP="000D161D">
      <w:pPr>
        <w:tabs>
          <w:tab w:val="left" w:pos="839"/>
        </w:tabs>
        <w:spacing w:line="240" w:lineRule="auto"/>
        <w:rPr>
          <w:rFonts w:eastAsiaTheme="minorHAnsi" w:cstheme="minorHAnsi"/>
          <w:szCs w:val="24"/>
          <w:lang w:eastAsia="en-US"/>
        </w:rPr>
      </w:pP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7B89F2AD" w14:textId="77777777" w:rsidR="00F77D3D" w:rsidRDefault="00F77D3D" w:rsidP="00F77D3D">
      <w:pPr>
        <w:tabs>
          <w:tab w:val="left" w:pos="839"/>
        </w:tabs>
        <w:spacing w:line="240" w:lineRule="auto"/>
        <w:jc w:val="right"/>
        <w:rPr>
          <w:rFonts w:cstheme="minorHAnsi"/>
          <w:szCs w:val="24"/>
        </w:rPr>
      </w:pPr>
      <w:r>
        <w:rPr>
          <w:rFonts w:cstheme="minorHAnsi"/>
          <w:szCs w:val="24"/>
        </w:rPr>
        <w:t xml:space="preserve">25 de junio de 2025. </w:t>
      </w:r>
    </w:p>
    <w:p w14:paraId="390764F6" w14:textId="77777777" w:rsidR="000D161D" w:rsidRDefault="000D161D" w:rsidP="000D161D">
      <w:pPr>
        <w:tabs>
          <w:tab w:val="left" w:pos="839"/>
        </w:tabs>
        <w:spacing w:line="240" w:lineRule="auto"/>
        <w:jc w:val="right"/>
        <w:rPr>
          <w:rFonts w:cstheme="minorHAnsi"/>
          <w:szCs w:val="24"/>
        </w:rPr>
      </w:pPr>
    </w:p>
    <w:bookmarkEnd w:id="0"/>
    <w:bookmarkEnd w:id="10"/>
    <w:bookmarkEnd w:id="13"/>
    <w:p w14:paraId="4C8C368D" w14:textId="3A15B037" w:rsidR="00FB40CE" w:rsidRDefault="00FB40CE" w:rsidP="00425C59">
      <w:pPr>
        <w:pStyle w:val="Sinespaciado"/>
        <w:ind w:firstLine="0"/>
        <w:rPr>
          <w:rFonts w:cstheme="minorHAnsi"/>
          <w:b/>
          <w:bCs/>
        </w:rPr>
      </w:pPr>
    </w:p>
    <w:sectPr w:rsidR="00FB40CE" w:rsidSect="00F35E7E">
      <w:headerReference w:type="default" r:id="rId10"/>
      <w:footerReference w:type="default" r:id="rId11"/>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63696" w14:textId="77777777" w:rsidR="00F81E25" w:rsidRDefault="00F81E25" w:rsidP="00240AB2">
      <w:pPr>
        <w:spacing w:after="0" w:line="240" w:lineRule="auto"/>
      </w:pPr>
      <w:r>
        <w:separator/>
      </w:r>
    </w:p>
  </w:endnote>
  <w:endnote w:type="continuationSeparator" w:id="0">
    <w:p w14:paraId="0840A104" w14:textId="77777777" w:rsidR="00F81E25" w:rsidRDefault="00F81E25"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B88AF" w14:textId="77777777" w:rsidR="00F81E25" w:rsidRDefault="00F81E25" w:rsidP="00240AB2">
      <w:pPr>
        <w:spacing w:after="0" w:line="240" w:lineRule="auto"/>
      </w:pPr>
      <w:r>
        <w:separator/>
      </w:r>
    </w:p>
  </w:footnote>
  <w:footnote w:type="continuationSeparator" w:id="0">
    <w:p w14:paraId="4A8637AB" w14:textId="77777777" w:rsidR="00F81E25" w:rsidRDefault="00F81E25"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4" w:name="_Hlk144906365"/>
    <w:bookmarkStart w:id="15" w:name="_Hlk144906366"/>
    <w:bookmarkStart w:id="16" w:name="_Hlk144906369"/>
    <w:bookmarkStart w:id="17" w:name="_Hlk144906370"/>
    <w:bookmarkStart w:id="18" w:name="_Hlk144906371"/>
    <w:bookmarkStart w:id="19"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2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3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5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0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61115"/>
    <w:multiLevelType w:val="hybridMultilevel"/>
    <w:tmpl w:val="E70A0B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7"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8"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9"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0"/>
  </w:num>
  <w:num w:numId="4">
    <w:abstractNumId w:val="1"/>
  </w:num>
  <w:num w:numId="5">
    <w:abstractNumId w:val="10"/>
  </w:num>
  <w:num w:numId="6">
    <w:abstractNumId w:val="6"/>
  </w:num>
  <w:num w:numId="7">
    <w:abstractNumId w:val="4"/>
  </w:num>
  <w:num w:numId="8">
    <w:abstractNumId w:val="3"/>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13DEB"/>
    <w:rsid w:val="00027EF8"/>
    <w:rsid w:val="00046A6D"/>
    <w:rsid w:val="00054D96"/>
    <w:rsid w:val="0005784E"/>
    <w:rsid w:val="00065EDD"/>
    <w:rsid w:val="000709A3"/>
    <w:rsid w:val="00074C89"/>
    <w:rsid w:val="0008007A"/>
    <w:rsid w:val="000B4C4A"/>
    <w:rsid w:val="000B74FA"/>
    <w:rsid w:val="000D161D"/>
    <w:rsid w:val="000D75CC"/>
    <w:rsid w:val="000D76E1"/>
    <w:rsid w:val="000D7E2C"/>
    <w:rsid w:val="000E580A"/>
    <w:rsid w:val="000F0FCE"/>
    <w:rsid w:val="000F1E90"/>
    <w:rsid w:val="00102A98"/>
    <w:rsid w:val="00107632"/>
    <w:rsid w:val="001212E1"/>
    <w:rsid w:val="001630FA"/>
    <w:rsid w:val="00170090"/>
    <w:rsid w:val="00177203"/>
    <w:rsid w:val="001849CA"/>
    <w:rsid w:val="00191325"/>
    <w:rsid w:val="001A0A31"/>
    <w:rsid w:val="001A361A"/>
    <w:rsid w:val="001B1BF2"/>
    <w:rsid w:val="001B7455"/>
    <w:rsid w:val="001F384D"/>
    <w:rsid w:val="002143BB"/>
    <w:rsid w:val="00240AB2"/>
    <w:rsid w:val="00243482"/>
    <w:rsid w:val="00251B83"/>
    <w:rsid w:val="00255EB1"/>
    <w:rsid w:val="00262A6F"/>
    <w:rsid w:val="002650BC"/>
    <w:rsid w:val="00290567"/>
    <w:rsid w:val="00295FB7"/>
    <w:rsid w:val="002B19F0"/>
    <w:rsid w:val="002B1B21"/>
    <w:rsid w:val="002D03BE"/>
    <w:rsid w:val="002D07E0"/>
    <w:rsid w:val="002D674E"/>
    <w:rsid w:val="002E68EA"/>
    <w:rsid w:val="002F7791"/>
    <w:rsid w:val="00336439"/>
    <w:rsid w:val="003D5976"/>
    <w:rsid w:val="003E4DF6"/>
    <w:rsid w:val="003F0B2B"/>
    <w:rsid w:val="003F0D95"/>
    <w:rsid w:val="003F5559"/>
    <w:rsid w:val="0042098B"/>
    <w:rsid w:val="00425C59"/>
    <w:rsid w:val="00426E40"/>
    <w:rsid w:val="00476378"/>
    <w:rsid w:val="0049184C"/>
    <w:rsid w:val="004933BB"/>
    <w:rsid w:val="004F46B3"/>
    <w:rsid w:val="00510883"/>
    <w:rsid w:val="00521A81"/>
    <w:rsid w:val="0054266F"/>
    <w:rsid w:val="00563AB5"/>
    <w:rsid w:val="005A1BF3"/>
    <w:rsid w:val="005A4B0F"/>
    <w:rsid w:val="005A6101"/>
    <w:rsid w:val="005E2837"/>
    <w:rsid w:val="005E55B5"/>
    <w:rsid w:val="00604947"/>
    <w:rsid w:val="00615979"/>
    <w:rsid w:val="006323FF"/>
    <w:rsid w:val="00634D7A"/>
    <w:rsid w:val="00641245"/>
    <w:rsid w:val="0064667F"/>
    <w:rsid w:val="006C2D05"/>
    <w:rsid w:val="006D1270"/>
    <w:rsid w:val="006D3F8C"/>
    <w:rsid w:val="006E6E4B"/>
    <w:rsid w:val="006E740C"/>
    <w:rsid w:val="00745449"/>
    <w:rsid w:val="007A62DE"/>
    <w:rsid w:val="007B7028"/>
    <w:rsid w:val="007C04E7"/>
    <w:rsid w:val="007D3DFF"/>
    <w:rsid w:val="007F3C17"/>
    <w:rsid w:val="007F53F5"/>
    <w:rsid w:val="007F591C"/>
    <w:rsid w:val="007F6B35"/>
    <w:rsid w:val="007F6C15"/>
    <w:rsid w:val="00813661"/>
    <w:rsid w:val="00833B27"/>
    <w:rsid w:val="00851CA3"/>
    <w:rsid w:val="008605E2"/>
    <w:rsid w:val="00885A81"/>
    <w:rsid w:val="008B58D9"/>
    <w:rsid w:val="008C2148"/>
    <w:rsid w:val="008C2286"/>
    <w:rsid w:val="008D0DFA"/>
    <w:rsid w:val="00902D1F"/>
    <w:rsid w:val="009153B7"/>
    <w:rsid w:val="0091750B"/>
    <w:rsid w:val="0092178F"/>
    <w:rsid w:val="00952FC9"/>
    <w:rsid w:val="009625FC"/>
    <w:rsid w:val="009A02BB"/>
    <w:rsid w:val="009A43C0"/>
    <w:rsid w:val="009B2E84"/>
    <w:rsid w:val="009B3446"/>
    <w:rsid w:val="009C78C4"/>
    <w:rsid w:val="00A13050"/>
    <w:rsid w:val="00A22768"/>
    <w:rsid w:val="00A25FE6"/>
    <w:rsid w:val="00A2758F"/>
    <w:rsid w:val="00A97FD7"/>
    <w:rsid w:val="00AA1260"/>
    <w:rsid w:val="00AD1D0F"/>
    <w:rsid w:val="00AE3CAE"/>
    <w:rsid w:val="00AE6306"/>
    <w:rsid w:val="00AF5307"/>
    <w:rsid w:val="00B703FA"/>
    <w:rsid w:val="00B80BB0"/>
    <w:rsid w:val="00B860CC"/>
    <w:rsid w:val="00BC51E4"/>
    <w:rsid w:val="00BC68E5"/>
    <w:rsid w:val="00C13051"/>
    <w:rsid w:val="00C47719"/>
    <w:rsid w:val="00C57876"/>
    <w:rsid w:val="00C62FD2"/>
    <w:rsid w:val="00C7349B"/>
    <w:rsid w:val="00C755B6"/>
    <w:rsid w:val="00C81F90"/>
    <w:rsid w:val="00CB7C91"/>
    <w:rsid w:val="00CE6BEC"/>
    <w:rsid w:val="00CF557A"/>
    <w:rsid w:val="00D26082"/>
    <w:rsid w:val="00D509C4"/>
    <w:rsid w:val="00D713B9"/>
    <w:rsid w:val="00D72F84"/>
    <w:rsid w:val="00DB0A8A"/>
    <w:rsid w:val="00DD3B75"/>
    <w:rsid w:val="00DF40C4"/>
    <w:rsid w:val="00E022F5"/>
    <w:rsid w:val="00E15EB2"/>
    <w:rsid w:val="00E34D19"/>
    <w:rsid w:val="00E35CCB"/>
    <w:rsid w:val="00E417A0"/>
    <w:rsid w:val="00E41CD8"/>
    <w:rsid w:val="00E871B4"/>
    <w:rsid w:val="00E92C6A"/>
    <w:rsid w:val="00E95E43"/>
    <w:rsid w:val="00ED1930"/>
    <w:rsid w:val="00EE0A08"/>
    <w:rsid w:val="00EE4065"/>
    <w:rsid w:val="00EF46B6"/>
    <w:rsid w:val="00F049D4"/>
    <w:rsid w:val="00F1410B"/>
    <w:rsid w:val="00F14C91"/>
    <w:rsid w:val="00F35E7E"/>
    <w:rsid w:val="00F772D7"/>
    <w:rsid w:val="00F77D3D"/>
    <w:rsid w:val="00F81E25"/>
    <w:rsid w:val="00FA5744"/>
    <w:rsid w:val="00FB40CE"/>
    <w:rsid w:val="00FE01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mait.tlanchinol@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lanchinol.gob.mx/avisos-de-privacida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1</Pages>
  <Words>961</Words>
  <Characters>5290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Transparencia</cp:lastModifiedBy>
  <cp:revision>143</cp:revision>
  <cp:lastPrinted>2025-05-29T20:41:00Z</cp:lastPrinted>
  <dcterms:created xsi:type="dcterms:W3CDTF">2025-05-29T19:47:00Z</dcterms:created>
  <dcterms:modified xsi:type="dcterms:W3CDTF">2025-09-24T19:49:00Z</dcterms:modified>
</cp:coreProperties>
</file>